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7E" w:rsidRDefault="0097507E" w:rsidP="0097507E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 </w:t>
      </w:r>
      <w:bookmarkStart w:id="0" w:name="_GoBack"/>
      <w:bookmarkEnd w:id="0"/>
    </w:p>
    <w:p w:rsidR="0097507E" w:rsidRDefault="0097507E" w:rsidP="0097507E">
      <w:pPr>
        <w:rPr>
          <w:rFonts w:ascii="Calibri" w:hAnsi="Calibri" w:cs="Calibri"/>
          <w:lang w:eastAsia="en-US"/>
        </w:rPr>
      </w:pPr>
      <w:r>
        <w:rPr>
          <w:rFonts w:ascii="Modern Love" w:hAnsi="Modern Love" w:cs="Calibri"/>
          <w:lang w:eastAsia="en-US"/>
        </w:rPr>
        <w:t xml:space="preserve">Tijdschema dressuur pony’s </w:t>
      </w:r>
    </w:p>
    <w:p w:rsidR="0097507E" w:rsidRDefault="0097507E" w:rsidP="0097507E">
      <w:pPr>
        <w:rPr>
          <w:rFonts w:ascii="Calibri" w:hAnsi="Calibri" w:cs="Calibri"/>
          <w:lang w:eastAsia="en-US"/>
        </w:rPr>
      </w:pPr>
      <w:r>
        <w:rPr>
          <w:rFonts w:ascii="Century Gothic" w:hAnsi="Century Gothic" w:cs="Calibri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559"/>
      </w:tblGrid>
      <w:tr w:rsidR="0097507E" w:rsidTr="0097507E">
        <w:tc>
          <w:tcPr>
            <w:tcW w:w="5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lang w:eastAsia="en-US"/>
              </w:rPr>
              <w:t>Zaterdag 19 februari 2022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DEB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9.00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Prijsuitreiking te pony (1 rubriek)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aansluitend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DEL1/CL1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12.30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Prijsuitreiking te pony (2 rubrieken)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aansluitend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CM1-M2/DEM2/DEM1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15.45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Prijsuitreiking te pony (3 rubrieken)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aansluitend</w:t>
            </w:r>
          </w:p>
        </w:tc>
      </w:tr>
      <w:tr w:rsidR="0097507E" w:rsidTr="0097507E">
        <w:tc>
          <w:tcPr>
            <w:tcW w:w="5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lang w:eastAsia="en-US"/>
              </w:rPr>
              <w:t>Zondag 20 februari 2022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DEL2/CB/ABL1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9.00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Prijsuitreiking te pony (3 rubrieken)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aansluitend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ABB/ABCL2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12.30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Prijsuitreiking te pony (2 rubrieken)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aansluitend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 xml:space="preserve">CDEZ1/DEZ2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15.15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/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prijsuitreiking CDEZ1 + soundcheck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16.45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Kür DEZ2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lang w:eastAsia="en-US"/>
              </w:rPr>
              <w:t>17.30</w:t>
            </w:r>
          </w:p>
        </w:tc>
      </w:tr>
      <w:tr w:rsidR="0097507E" w:rsidTr="0097507E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Prijsuitreiking te pony DEZ2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07E" w:rsidRDefault="0097507E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aansluitend</w:t>
            </w:r>
          </w:p>
        </w:tc>
      </w:tr>
    </w:tbl>
    <w:p w:rsidR="0097507E" w:rsidRDefault="0097507E" w:rsidP="0097507E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 </w:t>
      </w:r>
    </w:p>
    <w:p w:rsidR="00EA159C" w:rsidRDefault="00EA159C"/>
    <w:sectPr w:rsidR="00EA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7E"/>
    <w:rsid w:val="0097507E"/>
    <w:rsid w:val="00EA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507E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507E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</dc:creator>
  <cp:lastModifiedBy>PSV</cp:lastModifiedBy>
  <cp:revision>1</cp:revision>
  <dcterms:created xsi:type="dcterms:W3CDTF">2022-02-03T06:58:00Z</dcterms:created>
  <dcterms:modified xsi:type="dcterms:W3CDTF">2022-02-03T06:59:00Z</dcterms:modified>
</cp:coreProperties>
</file>